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7CD4DC09" w:rsidR="00760B7A" w:rsidRDefault="00760B7A" w:rsidP="00056A09">
      <w:pPr>
        <w:pStyle w:val="BodyText"/>
        <w:ind w:left="-547" w:right="360"/>
        <w:jc w:val="center"/>
        <w:rPr>
          <w:rFonts w:ascii="Helvetica" w:hAnsi="Helvetica"/>
        </w:rPr>
      </w:pPr>
    </w:p>
    <w:p w14:paraId="3AC722A0" w14:textId="77777777" w:rsidR="00540AC1" w:rsidRPr="005B101B" w:rsidRDefault="00540AC1" w:rsidP="00626B50">
      <w:pPr>
        <w:shd w:val="clear" w:color="auto" w:fill="FFFFFF"/>
        <w:spacing w:after="0" w:line="240" w:lineRule="auto"/>
        <w:ind w:left="-540"/>
        <w:jc w:val="center"/>
        <w:rPr>
          <w:rFonts w:ascii="Helvetica Neue" w:eastAsia="Helvetica Neue" w:hAnsi="Helvetica Neue" w:cs="Helvetica Neue"/>
          <w:b/>
          <w:iCs/>
          <w:color w:val="1A1A1A"/>
          <w:sz w:val="16"/>
          <w:szCs w:val="16"/>
        </w:rPr>
      </w:pPr>
    </w:p>
    <w:p w14:paraId="0AB7BE27" w14:textId="21E3DCF5" w:rsidR="00396C04" w:rsidRPr="002B009B" w:rsidRDefault="00396C04" w:rsidP="00396C04">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rPr>
      </w:pPr>
      <w:r w:rsidRPr="002B009B">
        <w:rPr>
          <w:rFonts w:ascii="Arial" w:eastAsia="Helvetica Neue" w:hAnsi="Arial" w:cs="Arial"/>
          <w:b/>
        </w:rPr>
        <w:t>ONTARIO KNIFE</w:t>
      </w:r>
      <w:r w:rsidRPr="002B009B">
        <w:rPr>
          <w:rFonts w:ascii="Arial" w:eastAsia="Helvetica Neue" w:hAnsi="Arial" w:cs="Arial"/>
          <w:b/>
          <w:vertAlign w:val="superscript"/>
        </w:rPr>
        <w:t>®</w:t>
      </w:r>
      <w:r w:rsidRPr="002B009B">
        <w:rPr>
          <w:rFonts w:ascii="Arial" w:eastAsia="Helvetica Neue" w:hAnsi="Arial" w:cs="Arial"/>
          <w:b/>
        </w:rPr>
        <w:t xml:space="preserve"> COMPANY UNVEILS NEW FOR 2023 EPOCH FOLDING KNIFE</w:t>
      </w:r>
    </w:p>
    <w:p w14:paraId="4606A7D3" w14:textId="77777777" w:rsidR="00396C04" w:rsidRPr="002B009B" w:rsidRDefault="00396C04" w:rsidP="00396C04">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rPr>
      </w:pPr>
    </w:p>
    <w:p w14:paraId="08611256" w14:textId="40591666" w:rsidR="00396C04" w:rsidRPr="002B009B" w:rsidRDefault="00396C04" w:rsidP="00396C04">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20"/>
          <w:szCs w:val="20"/>
        </w:rPr>
      </w:pPr>
      <w:r w:rsidRPr="002B009B">
        <w:rPr>
          <w:rFonts w:ascii="Arial" w:eastAsia="Arial" w:hAnsi="Arial" w:cs="Arial"/>
          <w:b/>
          <w:color w:val="222222"/>
          <w:highlight w:val="white"/>
        </w:rPr>
        <w:t>Ultra-Thin and Razor Sharp, it’s Everything You Need in an EDC Knife</w:t>
      </w:r>
      <w:r w:rsidRPr="002B009B">
        <w:rPr>
          <w:rFonts w:ascii="Arial" w:eastAsia="Arial" w:hAnsi="Arial" w:cs="Arial"/>
          <w:b/>
          <w:color w:val="222222"/>
        </w:rPr>
        <w:t xml:space="preserve"> and More!</w:t>
      </w:r>
    </w:p>
    <w:p w14:paraId="0F092810" w14:textId="77777777" w:rsidR="00396C04" w:rsidRPr="002B009B" w:rsidRDefault="00396C04" w:rsidP="00396C04">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18"/>
          <w:szCs w:val="18"/>
        </w:rPr>
      </w:pPr>
    </w:p>
    <w:p w14:paraId="6D52B7D7" w14:textId="1549D37B" w:rsidR="00396C04" w:rsidRPr="002B009B" w:rsidRDefault="00396C04" w:rsidP="00396C04">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r w:rsidRPr="002B009B">
        <w:rPr>
          <w:rFonts w:ascii="Arial" w:eastAsia="Helvetica Neue" w:hAnsi="Arial" w:cs="Arial"/>
          <w:sz w:val="18"/>
          <w:szCs w:val="18"/>
        </w:rPr>
        <w:t xml:space="preserve">Ontario Knife Company® (OKC®), the award-winning cutlery maker with more than 130 years of experience designing and creating blades for every need, proudly releases the all-new Epoch folding knife - the perfect everyday carry knife. </w:t>
      </w:r>
    </w:p>
    <w:p w14:paraId="19639EA1" w14:textId="2F134F8E" w:rsidR="00396C04" w:rsidRPr="002B009B" w:rsidRDefault="00396C04" w:rsidP="00396C04">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p>
    <w:p w14:paraId="1DC95324" w14:textId="56093D50" w:rsidR="00396C04" w:rsidRPr="002B009B" w:rsidRDefault="00396C04" w:rsidP="00396C04">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r w:rsidRPr="002B009B">
        <w:rPr>
          <w:rFonts w:ascii="Arial" w:eastAsia="Helvetica Neue" w:hAnsi="Arial" w:cs="Arial"/>
          <w:sz w:val="18"/>
          <w:szCs w:val="18"/>
        </w:rPr>
        <w:t xml:space="preserve">The OKC Epoch has an overall length of 6.653 inches and is just 3.973 inches when closed. The blade design makes for a large cutting edge that has a lot of backbone to it, making it extremely strong and versatile. The blade itself is made from D2 steel and has a length of 2.730 inches from the blade tip to the scale with a 2.404-inch cutting edge. At its widest spot, the tapered blade is just 1.128 inches. D2 is a tool steel with an average Rockwell hardness rating of 55-62. What’s better is that it has outstanding edge retention. This gives you a superbly sharp blade that packs a lot of durability and sharpness in a stout package. </w:t>
      </w:r>
    </w:p>
    <w:p w14:paraId="4F875EF3" w14:textId="758FF7D4" w:rsidR="00396C04" w:rsidRPr="002B009B" w:rsidRDefault="00396C04" w:rsidP="00396C04">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118CD8F2" w14:textId="3667CA94" w:rsidR="007714ED" w:rsidRPr="002B009B" w:rsidRDefault="00396C04" w:rsidP="00396C04">
      <w:pPr>
        <w:shd w:val="clear" w:color="auto" w:fill="FFFFFF"/>
        <w:spacing w:after="0" w:line="240" w:lineRule="auto"/>
        <w:ind w:left="-540"/>
        <w:rPr>
          <w:rFonts w:ascii="Arial" w:eastAsia="Helvetica Neue" w:hAnsi="Arial" w:cs="Arial"/>
          <w:iCs/>
          <w:sz w:val="18"/>
          <w:szCs w:val="18"/>
        </w:rPr>
      </w:pPr>
      <w:r w:rsidRPr="002B009B">
        <w:rPr>
          <w:rFonts w:ascii="Arial" w:eastAsia="Helvetica Neue" w:hAnsi="Arial" w:cs="Arial"/>
          <w:sz w:val="18"/>
          <w:szCs w:val="18"/>
        </w:rPr>
        <w:t>The Epoch handle is 1.229-inches wide and is made from a combination of G10 and Stainless Steel. It has a built-in clip for your pocket and a liner lock. Overall, the Epoch is compact yet built to last for a long time, just what you need in an EDC knife. It is a versatile cutting tool that will serve you well no matter what situation you find yourself in.</w:t>
      </w:r>
      <w:r w:rsidR="007714ED" w:rsidRPr="002B009B">
        <w:rPr>
          <w:rFonts w:ascii="Arial" w:eastAsia="Helvetica Neue" w:hAnsi="Arial" w:cs="Arial"/>
          <w:iCs/>
          <w:sz w:val="18"/>
          <w:szCs w:val="18"/>
        </w:rPr>
        <w:t xml:space="preserve"> </w:t>
      </w:r>
    </w:p>
    <w:p w14:paraId="74055C11" w14:textId="77777777" w:rsidR="00F51148" w:rsidRPr="002B009B" w:rsidRDefault="00F51148" w:rsidP="00AB32CF">
      <w:pPr>
        <w:shd w:val="clear" w:color="auto" w:fill="FFFFFF"/>
        <w:spacing w:after="0" w:line="240" w:lineRule="auto"/>
        <w:rPr>
          <w:rFonts w:ascii="Arial" w:eastAsia="Times New Roman" w:hAnsi="Arial" w:cs="Arial"/>
          <w:sz w:val="18"/>
          <w:szCs w:val="18"/>
        </w:rPr>
      </w:pPr>
    </w:p>
    <w:p w14:paraId="3B40458B" w14:textId="509EF2C9" w:rsidR="005B101B" w:rsidRPr="002B009B" w:rsidRDefault="0079439C" w:rsidP="00396C04">
      <w:pPr>
        <w:widowControl w:val="0"/>
        <w:autoSpaceDE w:val="0"/>
        <w:autoSpaceDN w:val="0"/>
        <w:adjustRightInd w:val="0"/>
        <w:spacing w:line="240" w:lineRule="auto"/>
        <w:ind w:left="-547"/>
        <w:rPr>
          <w:rFonts w:ascii="Arial" w:hAnsi="Arial" w:cs="Arial"/>
          <w:sz w:val="18"/>
          <w:szCs w:val="18"/>
        </w:rPr>
      </w:pPr>
      <w:r w:rsidRPr="002B009B">
        <w:rPr>
          <w:rFonts w:ascii="Arial" w:hAnsi="Arial" w:cs="Arial"/>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427C409D" w:rsidR="0079439C" w:rsidRPr="002B009B" w:rsidRDefault="0079439C" w:rsidP="00AB32CF">
      <w:pPr>
        <w:widowControl w:val="0"/>
        <w:autoSpaceDE w:val="0"/>
        <w:autoSpaceDN w:val="0"/>
        <w:adjustRightInd w:val="0"/>
        <w:spacing w:line="240" w:lineRule="auto"/>
        <w:ind w:left="-547"/>
        <w:rPr>
          <w:rFonts w:ascii="Arial" w:hAnsi="Arial" w:cs="Arial"/>
          <w:sz w:val="18"/>
          <w:szCs w:val="18"/>
        </w:rPr>
      </w:pPr>
      <w:r w:rsidRPr="002B009B">
        <w:rPr>
          <w:rFonts w:ascii="Arial" w:hAnsi="Arial" w:cs="Arial"/>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7" w:history="1">
        <w:r w:rsidRPr="002B009B">
          <w:rPr>
            <w:rStyle w:val="Hyperlink"/>
            <w:rFonts w:ascii="Arial" w:hAnsi="Arial" w:cs="Arial"/>
            <w:b/>
            <w:sz w:val="18"/>
            <w:szCs w:val="18"/>
          </w:rPr>
          <w:t>www.ontarioknife.com</w:t>
        </w:r>
      </w:hyperlink>
      <w:r w:rsidRPr="002B009B">
        <w:rPr>
          <w:rFonts w:ascii="Arial" w:hAnsi="Arial" w:cs="Arial"/>
          <w:b/>
          <w:sz w:val="18"/>
          <w:szCs w:val="18"/>
        </w:rPr>
        <w:t xml:space="preserve">. </w:t>
      </w:r>
      <w:r w:rsidRPr="002B009B">
        <w:rPr>
          <w:rFonts w:ascii="Arial" w:hAnsi="Arial" w:cs="Arial"/>
          <w:sz w:val="18"/>
          <w:szCs w:val="18"/>
        </w:rPr>
        <w:t xml:space="preserve">The Ontario Knife Company is a subsidiary of publicly traded </w:t>
      </w:r>
      <w:proofErr w:type="spellStart"/>
      <w:r w:rsidRPr="002B009B">
        <w:rPr>
          <w:rFonts w:ascii="Arial" w:hAnsi="Arial" w:cs="Arial"/>
          <w:sz w:val="18"/>
          <w:szCs w:val="18"/>
        </w:rPr>
        <w:t>Servotronics</w:t>
      </w:r>
      <w:proofErr w:type="spellEnd"/>
      <w:r w:rsidRPr="002B009B">
        <w:rPr>
          <w:rFonts w:ascii="Arial" w:hAnsi="Arial" w:cs="Arial"/>
          <w:sz w:val="18"/>
          <w:szCs w:val="18"/>
        </w:rPr>
        <w:t>, Inc. (NYSE MKT - SVT).</w:t>
      </w:r>
    </w:p>
    <w:p w14:paraId="3822AFED" w14:textId="77777777" w:rsidR="00AB32CF" w:rsidRPr="002B009B" w:rsidRDefault="0079439C" w:rsidP="00AB32CF">
      <w:pPr>
        <w:widowControl w:val="0"/>
        <w:autoSpaceDE w:val="0"/>
        <w:autoSpaceDN w:val="0"/>
        <w:adjustRightInd w:val="0"/>
        <w:spacing w:line="240" w:lineRule="auto"/>
        <w:ind w:left="-547"/>
        <w:rPr>
          <w:rFonts w:ascii="Arial" w:hAnsi="Arial" w:cs="Arial"/>
          <w:sz w:val="18"/>
          <w:szCs w:val="18"/>
        </w:rPr>
      </w:pPr>
      <w:r w:rsidRPr="002B009B">
        <w:rPr>
          <w:rFonts w:ascii="Arial" w:hAnsi="Arial" w:cs="Arial"/>
          <w:i/>
          <w:sz w:val="18"/>
          <w:szCs w:val="18"/>
        </w:rPr>
        <w:t>Connect with Ontario Knife Company on social media:</w:t>
      </w:r>
    </w:p>
    <w:p w14:paraId="375B21EB" w14:textId="7ADE2AF3" w:rsidR="0079439C" w:rsidRPr="002B009B" w:rsidRDefault="0079439C" w:rsidP="00AB32CF">
      <w:pPr>
        <w:widowControl w:val="0"/>
        <w:autoSpaceDE w:val="0"/>
        <w:autoSpaceDN w:val="0"/>
        <w:adjustRightInd w:val="0"/>
        <w:ind w:left="-547"/>
        <w:rPr>
          <w:rStyle w:val="Strong"/>
          <w:rFonts w:ascii="Arial" w:hAnsi="Arial" w:cs="Arial"/>
          <w:b w:val="0"/>
          <w:bCs w:val="0"/>
          <w:sz w:val="18"/>
          <w:szCs w:val="18"/>
        </w:rPr>
      </w:pPr>
      <w:r w:rsidRPr="002B009B">
        <w:rPr>
          <w:rFonts w:ascii="Arial" w:hAnsi="Arial" w:cs="Arial"/>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2B009B">
        <w:rPr>
          <w:rStyle w:val="Strong"/>
          <w:rFonts w:ascii="Arial" w:hAnsi="Arial" w:cs="Arial"/>
          <w:i/>
          <w:sz w:val="19"/>
          <w:szCs w:val="19"/>
        </w:rPr>
        <w:t xml:space="preserve"> </w:t>
      </w:r>
      <w:r w:rsidRPr="002B009B">
        <w:rPr>
          <w:rFonts w:ascii="Arial" w:hAnsi="Arial" w:cs="Arial"/>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2B009B">
        <w:rPr>
          <w:rStyle w:val="Strong"/>
          <w:rFonts w:ascii="Arial" w:hAnsi="Arial" w:cs="Arial"/>
          <w:i/>
          <w:sz w:val="19"/>
          <w:szCs w:val="19"/>
        </w:rPr>
        <w:t xml:space="preserve"> </w:t>
      </w:r>
      <w:r w:rsidRPr="002B009B">
        <w:rPr>
          <w:rFonts w:ascii="Arial" w:hAnsi="Arial" w:cs="Arial"/>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2B009B">
        <w:rPr>
          <w:rStyle w:val="Strong"/>
          <w:rFonts w:ascii="Arial" w:hAnsi="Arial" w:cs="Arial"/>
          <w:i/>
          <w:sz w:val="19"/>
          <w:szCs w:val="19"/>
        </w:rPr>
        <w:t xml:space="preserve"> </w:t>
      </w:r>
      <w:r w:rsidRPr="002B009B">
        <w:rPr>
          <w:rFonts w:ascii="Arial" w:hAnsi="Arial" w:cs="Arial"/>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2B009B">
        <w:rPr>
          <w:rStyle w:val="Strong"/>
          <w:rFonts w:ascii="Arial" w:hAnsi="Arial" w:cs="Arial"/>
          <w:i/>
          <w:sz w:val="19"/>
          <w:szCs w:val="19"/>
        </w:rPr>
        <w:t xml:space="preserve"> </w:t>
      </w:r>
      <w:r w:rsidRPr="002B009B">
        <w:rPr>
          <w:rFonts w:ascii="Arial" w:hAnsi="Arial" w:cs="Arial"/>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7D5D7D8A" w14:textId="7EF3E6A3" w:rsidR="008B5ECA" w:rsidRPr="001F69AC" w:rsidRDefault="00AB32CF" w:rsidP="001F69AC">
      <w:pPr>
        <w:tabs>
          <w:tab w:val="left" w:pos="10080"/>
        </w:tabs>
        <w:ind w:left="-360" w:right="720" w:hanging="180"/>
        <w:contextualSpacing/>
        <w:rPr>
          <w:rFonts w:ascii="Helvetica" w:hAnsi="Helvetica"/>
          <w:b/>
          <w:bCs/>
          <w:i/>
          <w:sz w:val="19"/>
          <w:szCs w:val="19"/>
        </w:rPr>
      </w:pPr>
      <w:r w:rsidRPr="002B009B">
        <w:rPr>
          <w:rStyle w:val="Strong"/>
          <w:rFonts w:ascii="Arial" w:hAnsi="Arial" w:cs="Arial"/>
          <w:i/>
          <w:sz w:val="16"/>
          <w:szCs w:val="16"/>
        </w:rPr>
        <w:t xml:space="preserve">Editor’s Note: For hi-res images and releases, please visit our online Press Room at </w:t>
      </w:r>
      <w:hyperlink r:id="rId18" w:history="1">
        <w:r w:rsidRPr="002B009B">
          <w:rPr>
            <w:rStyle w:val="Hyperlink"/>
            <w:rFonts w:ascii="Arial" w:hAnsi="Arial" w:cs="Arial"/>
            <w:i/>
            <w:sz w:val="16"/>
            <w:szCs w:val="16"/>
          </w:rPr>
          <w:t>www.full-throttlecommunications.com</w:t>
        </w:r>
      </w:hyperlink>
    </w:p>
    <w:sectPr w:rsidR="008B5ECA" w:rsidRPr="001F69AC" w:rsidSect="00EA0216">
      <w:headerReference w:type="default" r:id="rId19"/>
      <w:footerReference w:type="default" r:id="rId2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AE0A" w14:textId="77777777" w:rsidR="005A6B5F" w:rsidRDefault="005A6B5F">
      <w:pPr>
        <w:spacing w:after="0" w:line="240" w:lineRule="auto"/>
      </w:pPr>
      <w:r>
        <w:separator/>
      </w:r>
    </w:p>
  </w:endnote>
  <w:endnote w:type="continuationSeparator" w:id="0">
    <w:p w14:paraId="7A8A558E" w14:textId="77777777" w:rsidR="005A6B5F" w:rsidRDefault="005A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425" w14:textId="1646C771" w:rsidR="00236BFA" w:rsidRPr="00C80390" w:rsidRDefault="00236BFA" w:rsidP="00A6043F">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546B" w14:textId="77777777" w:rsidR="005A6B5F" w:rsidRDefault="005A6B5F">
      <w:pPr>
        <w:spacing w:after="0" w:line="240" w:lineRule="auto"/>
      </w:pPr>
      <w:r>
        <w:separator/>
      </w:r>
    </w:p>
  </w:footnote>
  <w:footnote w:type="continuationSeparator" w:id="0">
    <w:p w14:paraId="2CC2FC68" w14:textId="77777777" w:rsidR="005A6B5F" w:rsidRDefault="005A6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56A09"/>
    <w:rsid w:val="00062193"/>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76D46"/>
    <w:rsid w:val="00184F2A"/>
    <w:rsid w:val="00194E59"/>
    <w:rsid w:val="001A09C5"/>
    <w:rsid w:val="001A52C1"/>
    <w:rsid w:val="001A7889"/>
    <w:rsid w:val="001C7A87"/>
    <w:rsid w:val="001D2DB0"/>
    <w:rsid w:val="001D6FC8"/>
    <w:rsid w:val="001E7284"/>
    <w:rsid w:val="001F404E"/>
    <w:rsid w:val="001F4444"/>
    <w:rsid w:val="001F69AC"/>
    <w:rsid w:val="00216F10"/>
    <w:rsid w:val="002176B0"/>
    <w:rsid w:val="00223153"/>
    <w:rsid w:val="00223580"/>
    <w:rsid w:val="00224E16"/>
    <w:rsid w:val="00236BFA"/>
    <w:rsid w:val="0023784A"/>
    <w:rsid w:val="002432F8"/>
    <w:rsid w:val="0025008E"/>
    <w:rsid w:val="00250A78"/>
    <w:rsid w:val="00252D21"/>
    <w:rsid w:val="00253FFB"/>
    <w:rsid w:val="00263703"/>
    <w:rsid w:val="0027478A"/>
    <w:rsid w:val="00282F54"/>
    <w:rsid w:val="0028309A"/>
    <w:rsid w:val="00292911"/>
    <w:rsid w:val="00294BE7"/>
    <w:rsid w:val="002A520A"/>
    <w:rsid w:val="002B009B"/>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50296"/>
    <w:rsid w:val="00353E89"/>
    <w:rsid w:val="003574B9"/>
    <w:rsid w:val="003762C9"/>
    <w:rsid w:val="00396C04"/>
    <w:rsid w:val="00396F25"/>
    <w:rsid w:val="003A16F7"/>
    <w:rsid w:val="003A1E35"/>
    <w:rsid w:val="003A4517"/>
    <w:rsid w:val="003B36C8"/>
    <w:rsid w:val="003B4FEE"/>
    <w:rsid w:val="003C1402"/>
    <w:rsid w:val="003C4430"/>
    <w:rsid w:val="003C4A9B"/>
    <w:rsid w:val="003C69A6"/>
    <w:rsid w:val="003D72C4"/>
    <w:rsid w:val="003F3B4F"/>
    <w:rsid w:val="00406367"/>
    <w:rsid w:val="004145C2"/>
    <w:rsid w:val="0041713D"/>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A6B5F"/>
    <w:rsid w:val="005B0AEA"/>
    <w:rsid w:val="005B101B"/>
    <w:rsid w:val="005B3525"/>
    <w:rsid w:val="005B3FE6"/>
    <w:rsid w:val="005B44A7"/>
    <w:rsid w:val="005B478D"/>
    <w:rsid w:val="005C1706"/>
    <w:rsid w:val="005C1E1B"/>
    <w:rsid w:val="005C7A03"/>
    <w:rsid w:val="005D2A72"/>
    <w:rsid w:val="005E50C4"/>
    <w:rsid w:val="005F3EC7"/>
    <w:rsid w:val="00616F99"/>
    <w:rsid w:val="00626B50"/>
    <w:rsid w:val="0063094E"/>
    <w:rsid w:val="0066223E"/>
    <w:rsid w:val="00667387"/>
    <w:rsid w:val="00670DEB"/>
    <w:rsid w:val="0067179D"/>
    <w:rsid w:val="006774AF"/>
    <w:rsid w:val="006A4BC1"/>
    <w:rsid w:val="006B0354"/>
    <w:rsid w:val="006B464F"/>
    <w:rsid w:val="006C663A"/>
    <w:rsid w:val="006D0030"/>
    <w:rsid w:val="00713FB3"/>
    <w:rsid w:val="0071429A"/>
    <w:rsid w:val="0073343A"/>
    <w:rsid w:val="007425A7"/>
    <w:rsid w:val="00760B7A"/>
    <w:rsid w:val="00770DC5"/>
    <w:rsid w:val="007714ED"/>
    <w:rsid w:val="00772C8D"/>
    <w:rsid w:val="00774C06"/>
    <w:rsid w:val="00775E6A"/>
    <w:rsid w:val="0079439C"/>
    <w:rsid w:val="00794483"/>
    <w:rsid w:val="00794E8C"/>
    <w:rsid w:val="007A3232"/>
    <w:rsid w:val="007A3A6C"/>
    <w:rsid w:val="007A5881"/>
    <w:rsid w:val="007B0000"/>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84895"/>
    <w:rsid w:val="00896AD9"/>
    <w:rsid w:val="008A6C29"/>
    <w:rsid w:val="008B42D0"/>
    <w:rsid w:val="008B5ECA"/>
    <w:rsid w:val="008C0E2C"/>
    <w:rsid w:val="008C671B"/>
    <w:rsid w:val="008C6B07"/>
    <w:rsid w:val="008D3069"/>
    <w:rsid w:val="008D5259"/>
    <w:rsid w:val="008E3AEE"/>
    <w:rsid w:val="008E6BBB"/>
    <w:rsid w:val="008E714F"/>
    <w:rsid w:val="008E783D"/>
    <w:rsid w:val="008F0085"/>
    <w:rsid w:val="0090556D"/>
    <w:rsid w:val="00910E33"/>
    <w:rsid w:val="00914E44"/>
    <w:rsid w:val="0092173C"/>
    <w:rsid w:val="00931958"/>
    <w:rsid w:val="00936A1B"/>
    <w:rsid w:val="009423AD"/>
    <w:rsid w:val="009548ED"/>
    <w:rsid w:val="0095584C"/>
    <w:rsid w:val="009559D0"/>
    <w:rsid w:val="009723F2"/>
    <w:rsid w:val="00987FE5"/>
    <w:rsid w:val="00995733"/>
    <w:rsid w:val="009A065C"/>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331FE"/>
    <w:rsid w:val="00A41766"/>
    <w:rsid w:val="00A47C0C"/>
    <w:rsid w:val="00A6043F"/>
    <w:rsid w:val="00A61345"/>
    <w:rsid w:val="00A615D9"/>
    <w:rsid w:val="00A71E06"/>
    <w:rsid w:val="00A762BE"/>
    <w:rsid w:val="00A80D1D"/>
    <w:rsid w:val="00A8384C"/>
    <w:rsid w:val="00A845EF"/>
    <w:rsid w:val="00A87F71"/>
    <w:rsid w:val="00A93E98"/>
    <w:rsid w:val="00AA4707"/>
    <w:rsid w:val="00AB32CF"/>
    <w:rsid w:val="00AB3CD4"/>
    <w:rsid w:val="00AB53AD"/>
    <w:rsid w:val="00AC6D65"/>
    <w:rsid w:val="00AC722E"/>
    <w:rsid w:val="00AD532C"/>
    <w:rsid w:val="00AD7D28"/>
    <w:rsid w:val="00AE45AE"/>
    <w:rsid w:val="00AE72F4"/>
    <w:rsid w:val="00AF3F7A"/>
    <w:rsid w:val="00AF4AC8"/>
    <w:rsid w:val="00AF5FB4"/>
    <w:rsid w:val="00AF6C57"/>
    <w:rsid w:val="00AF729D"/>
    <w:rsid w:val="00B04B3C"/>
    <w:rsid w:val="00B118AC"/>
    <w:rsid w:val="00B1590C"/>
    <w:rsid w:val="00B21C63"/>
    <w:rsid w:val="00B247F6"/>
    <w:rsid w:val="00B50598"/>
    <w:rsid w:val="00B530B0"/>
    <w:rsid w:val="00B54FE2"/>
    <w:rsid w:val="00B708DE"/>
    <w:rsid w:val="00B76DF0"/>
    <w:rsid w:val="00B770F3"/>
    <w:rsid w:val="00B771DE"/>
    <w:rsid w:val="00B865EE"/>
    <w:rsid w:val="00B963FC"/>
    <w:rsid w:val="00BA08DC"/>
    <w:rsid w:val="00BA219D"/>
    <w:rsid w:val="00BB0FA5"/>
    <w:rsid w:val="00BB7BE4"/>
    <w:rsid w:val="00BC157A"/>
    <w:rsid w:val="00BD2452"/>
    <w:rsid w:val="00BD389D"/>
    <w:rsid w:val="00BD58F3"/>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BF2"/>
    <w:rsid w:val="00CA3173"/>
    <w:rsid w:val="00CB0283"/>
    <w:rsid w:val="00CB705B"/>
    <w:rsid w:val="00CC3BCD"/>
    <w:rsid w:val="00CC43F3"/>
    <w:rsid w:val="00CC5177"/>
    <w:rsid w:val="00CE60F5"/>
    <w:rsid w:val="00CF0EF9"/>
    <w:rsid w:val="00CF44EA"/>
    <w:rsid w:val="00CF58F0"/>
    <w:rsid w:val="00D01C80"/>
    <w:rsid w:val="00D06464"/>
    <w:rsid w:val="00D068F0"/>
    <w:rsid w:val="00D07557"/>
    <w:rsid w:val="00D07A81"/>
    <w:rsid w:val="00D1012D"/>
    <w:rsid w:val="00D12F99"/>
    <w:rsid w:val="00D13782"/>
    <w:rsid w:val="00D167AE"/>
    <w:rsid w:val="00D17911"/>
    <w:rsid w:val="00D27633"/>
    <w:rsid w:val="00D3313B"/>
    <w:rsid w:val="00D52556"/>
    <w:rsid w:val="00D60FFB"/>
    <w:rsid w:val="00D65C1F"/>
    <w:rsid w:val="00D70139"/>
    <w:rsid w:val="00D72CC2"/>
    <w:rsid w:val="00D85E75"/>
    <w:rsid w:val="00DA46DB"/>
    <w:rsid w:val="00DA74E8"/>
    <w:rsid w:val="00DD5EB9"/>
    <w:rsid w:val="00DD79BE"/>
    <w:rsid w:val="00DF0B40"/>
    <w:rsid w:val="00DF6AE5"/>
    <w:rsid w:val="00DF7D48"/>
    <w:rsid w:val="00E05008"/>
    <w:rsid w:val="00E1323A"/>
    <w:rsid w:val="00E22C6C"/>
    <w:rsid w:val="00E2735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yperlink" Target="http://www.full-throttlecommunication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3255</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2023-01-11T19:45:00Z</dcterms:created>
  <dcterms:modified xsi:type="dcterms:W3CDTF">2023-01-11T19:45:00Z</dcterms:modified>
</cp:coreProperties>
</file>